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D7" w:rsidRDefault="00042BD7" w:rsidP="00042BD7">
      <w:pPr>
        <w:pStyle w:val="Ttulo1"/>
        <w:pBdr>
          <w:bottom w:val="single" w:sz="6" w:space="8" w:color="003366"/>
        </w:pBdr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1C4367"/>
          <w:sz w:val="30"/>
          <w:szCs w:val="30"/>
        </w:rPr>
      </w:pPr>
      <w:r>
        <w:rPr>
          <w:rFonts w:ascii="Arial" w:hAnsi="Arial" w:cs="Arial"/>
          <w:color w:val="1C4367"/>
          <w:sz w:val="30"/>
          <w:szCs w:val="30"/>
        </w:rPr>
        <w:t>Domingo 21º del Tiempo Ordinario - Ciclo C</w:t>
      </w:r>
    </w:p>
    <w:p w:rsidR="00042BD7" w:rsidRDefault="00042BD7" w:rsidP="00042BD7">
      <w:pPr>
        <w:pStyle w:val="Ttulo3"/>
        <w:shd w:val="clear" w:color="auto" w:fill="FFFFFF"/>
        <w:spacing w:before="0" w:after="0" w:line="360" w:lineRule="atLeast"/>
        <w:rPr>
          <w:color w:val="4C4C4C"/>
          <w:sz w:val="27"/>
          <w:szCs w:val="27"/>
        </w:rPr>
      </w:pPr>
      <w:r w:rsidRPr="007B0931">
        <w:rPr>
          <w:bCs w:val="0"/>
          <w:color w:val="4C4C4C"/>
          <w:sz w:val="21"/>
          <w:szCs w:val="21"/>
        </w:rPr>
        <w:t>Lectura del libro de Isaías (66,18-21):</w:t>
      </w:r>
      <w:r w:rsidRPr="007B0931">
        <w:rPr>
          <w:color w:val="4C4C4C"/>
          <w:sz w:val="21"/>
          <w:szCs w:val="21"/>
        </w:rPr>
        <w:br/>
      </w:r>
      <w:r>
        <w:rPr>
          <w:color w:val="4C4C4C"/>
          <w:sz w:val="21"/>
          <w:szCs w:val="21"/>
        </w:rPr>
        <w:br/>
      </w:r>
      <w:r w:rsidRPr="007B0931">
        <w:rPr>
          <w:b w:val="0"/>
          <w:color w:val="4C4C4C"/>
          <w:sz w:val="21"/>
          <w:szCs w:val="21"/>
        </w:rPr>
        <w:t xml:space="preserve">Así dice el Señor: «Yo vendré para reunir a las naciones de toda lengua: vendrán para ver mí gloria, les daré una señal, y de entre ellos despacharé supervivientes a las naciones: a </w:t>
      </w:r>
      <w:proofErr w:type="spellStart"/>
      <w:r w:rsidRPr="007B0931">
        <w:rPr>
          <w:b w:val="0"/>
          <w:color w:val="4C4C4C"/>
          <w:sz w:val="21"/>
          <w:szCs w:val="21"/>
        </w:rPr>
        <w:t>Tarsis</w:t>
      </w:r>
      <w:proofErr w:type="spellEnd"/>
      <w:r w:rsidRPr="007B0931">
        <w:rPr>
          <w:b w:val="0"/>
          <w:color w:val="4C4C4C"/>
          <w:sz w:val="21"/>
          <w:szCs w:val="21"/>
        </w:rPr>
        <w:t xml:space="preserve">, Etiopía, Libia, </w:t>
      </w:r>
      <w:proofErr w:type="spellStart"/>
      <w:r w:rsidRPr="007B0931">
        <w:rPr>
          <w:b w:val="0"/>
          <w:color w:val="4C4C4C"/>
          <w:sz w:val="21"/>
          <w:szCs w:val="21"/>
        </w:rPr>
        <w:t>Masac</w:t>
      </w:r>
      <w:proofErr w:type="spellEnd"/>
      <w:r w:rsidRPr="007B0931">
        <w:rPr>
          <w:b w:val="0"/>
          <w:color w:val="4C4C4C"/>
          <w:sz w:val="21"/>
          <w:szCs w:val="21"/>
        </w:rPr>
        <w:t xml:space="preserve">, </w:t>
      </w:r>
      <w:proofErr w:type="spellStart"/>
      <w:r w:rsidRPr="007B0931">
        <w:rPr>
          <w:b w:val="0"/>
          <w:color w:val="4C4C4C"/>
          <w:sz w:val="21"/>
          <w:szCs w:val="21"/>
        </w:rPr>
        <w:t>Tubal</w:t>
      </w:r>
      <w:proofErr w:type="spellEnd"/>
      <w:r w:rsidRPr="007B0931">
        <w:rPr>
          <w:b w:val="0"/>
          <w:color w:val="4C4C4C"/>
          <w:sz w:val="21"/>
          <w:szCs w:val="21"/>
        </w:rPr>
        <w:t xml:space="preserve"> y Grecia, a las costas lejanas que nunca oyeron mi fama ni vieron mi gloria; y anunciarán mi gloria a las naciones. Y de todos los países, como ofrenda al Señor, traerán a todos vuestros hermanos a caballo y en carros y en literas, en mulos y dromedarios, hasta mi monte santo de Jerusalén –dice el Señor–, como los israelitas, en vasijas puras, traen ofrendas al templo del Señor. De entre ellos escogeré sacerdotes y levitas» –dice el Señor–.</w:t>
      </w:r>
      <w:r>
        <w:rPr>
          <w:color w:val="4C4C4C"/>
          <w:sz w:val="21"/>
          <w:szCs w:val="21"/>
        </w:rPr>
        <w:br/>
      </w:r>
    </w:p>
    <w:p w:rsidR="00042BD7" w:rsidRDefault="00042BD7" w:rsidP="00042BD7">
      <w:pPr>
        <w:shd w:val="clear" w:color="auto" w:fill="FFFFFF"/>
        <w:spacing w:line="360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4C4C4C"/>
          <w:sz w:val="21"/>
          <w:szCs w:val="21"/>
        </w:rPr>
        <w:t>Salmo 116,1.2</w:t>
      </w:r>
      <w:r>
        <w:rPr>
          <w:rFonts w:ascii="Arial" w:hAnsi="Arial" w:cs="Arial"/>
          <w:b/>
          <w:bCs/>
          <w:color w:val="4C4C4C"/>
          <w:sz w:val="21"/>
          <w:szCs w:val="21"/>
        </w:rPr>
        <w:br/>
      </w:r>
      <w:r>
        <w:rPr>
          <w:rFonts w:ascii="Arial" w:hAnsi="Arial" w:cs="Arial"/>
          <w:b/>
          <w:bCs/>
          <w:color w:val="4C4C4C"/>
          <w:sz w:val="21"/>
          <w:szCs w:val="21"/>
        </w:rPr>
        <w:br/>
        <w:t>R/.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i/>
          <w:iCs/>
          <w:color w:val="4C4C4C"/>
          <w:sz w:val="21"/>
          <w:szCs w:val="21"/>
        </w:rPr>
        <w:t>Id al mundo entero y proclamad el Evangelio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  <w:t>Alabad al Señor, todas las naciones,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color w:val="4C4C4C"/>
          <w:sz w:val="21"/>
          <w:szCs w:val="21"/>
        </w:rPr>
        <w:br/>
        <w:t>aclamadlo, todos los pueblos.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b/>
          <w:bCs/>
          <w:color w:val="4C4C4C"/>
          <w:sz w:val="21"/>
          <w:szCs w:val="21"/>
        </w:rPr>
        <w:t>R/.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  <w:t>Firme es su misericordia con nosotros,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color w:val="4C4C4C"/>
          <w:sz w:val="21"/>
          <w:szCs w:val="21"/>
        </w:rPr>
        <w:br/>
        <w:t>su fidelidad dura por siempre.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b/>
          <w:bCs/>
          <w:color w:val="4C4C4C"/>
          <w:sz w:val="21"/>
          <w:szCs w:val="21"/>
        </w:rPr>
        <w:t>R/.</w:t>
      </w:r>
    </w:p>
    <w:p w:rsidR="00042BD7" w:rsidRDefault="00042BD7" w:rsidP="00042BD7">
      <w:pPr>
        <w:pStyle w:val="Ttulo3"/>
        <w:shd w:val="clear" w:color="auto" w:fill="FFFFFF"/>
        <w:spacing w:before="0" w:after="0" w:line="360" w:lineRule="atLeast"/>
        <w:rPr>
          <w:color w:val="4C4C4C"/>
          <w:sz w:val="27"/>
          <w:szCs w:val="27"/>
        </w:rPr>
      </w:pPr>
      <w:r>
        <w:rPr>
          <w:color w:val="4C4C4C"/>
        </w:rPr>
        <w:t xml:space="preserve"> </w:t>
      </w:r>
    </w:p>
    <w:p w:rsidR="00042BD7" w:rsidRDefault="00042BD7" w:rsidP="00042BD7">
      <w:pPr>
        <w:shd w:val="clear" w:color="auto" w:fill="FFFFFF"/>
        <w:spacing w:line="360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4C4C4C"/>
          <w:sz w:val="21"/>
          <w:szCs w:val="21"/>
        </w:rPr>
        <w:t>Lectura de la carta a los Hebreos (12,5-7.11-13):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  <w:t>Habéis olvidado la exhortación paternal que os dieron: «Hijo mío, no rechaces la corrección del Señor, no te enfades por su reprensión; porque el Señor reprende a los que ama y castiga a sus hijos preferidos.» Aceptad la corrección, porque Dios os trata como a hijos, pues, ¿qué padre no corrige a sus hijos? Ninguna corrección nos gusta cuando la recibimos, sino que nos duele; pero, después de pasar por ella, nos da como fruto una vida honrada y en paz. Por eso, fortaleced las manos débiles, robusteced las rodillas vacilantes, y caminad por una senda llana: así el pie cojo, en vez de retorcerse, se curará.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b/>
          <w:bCs/>
          <w:color w:val="4C4C4C"/>
          <w:sz w:val="21"/>
          <w:szCs w:val="21"/>
        </w:rPr>
        <w:t>Palabra de Dios</w:t>
      </w:r>
    </w:p>
    <w:p w:rsidR="00042BD7" w:rsidRDefault="00042BD7" w:rsidP="00042BD7">
      <w:pPr>
        <w:pStyle w:val="Ttulo3"/>
        <w:shd w:val="clear" w:color="auto" w:fill="FFFFFF"/>
        <w:spacing w:before="0" w:after="0" w:line="360" w:lineRule="atLeast"/>
        <w:rPr>
          <w:color w:val="4C4C4C"/>
          <w:sz w:val="27"/>
          <w:szCs w:val="27"/>
        </w:rPr>
      </w:pPr>
      <w:r>
        <w:rPr>
          <w:color w:val="4C4C4C"/>
        </w:rPr>
        <w:t xml:space="preserve"> </w:t>
      </w:r>
    </w:p>
    <w:p w:rsidR="00042BD7" w:rsidRDefault="00042BD7" w:rsidP="00042BD7">
      <w:pPr>
        <w:shd w:val="clear" w:color="auto" w:fill="FFFFFF"/>
        <w:spacing w:line="360" w:lineRule="atLeast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4C4C4C"/>
          <w:sz w:val="21"/>
          <w:szCs w:val="21"/>
        </w:rPr>
        <w:t>Lectura del santo evangelio según san Lucas (13,22-30):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  <w:t xml:space="preserve">En aquel tiempo, Jesús, de camino hacia Jerusalén, recorría ciudades y aldeas </w:t>
      </w:r>
      <w:r>
        <w:rPr>
          <w:rFonts w:ascii="Arial" w:hAnsi="Arial" w:cs="Arial"/>
          <w:color w:val="4C4C4C"/>
          <w:sz w:val="21"/>
          <w:szCs w:val="21"/>
        </w:rPr>
        <w:lastRenderedPageBreak/>
        <w:t>enseñando. Uno le preguntó: «Señor, ¿serán pocos los que se salven?»</w:t>
      </w:r>
      <w:r>
        <w:rPr>
          <w:rStyle w:val="apple-converted-space"/>
          <w:rFonts w:ascii="Arial" w:hAnsi="Arial" w:cs="Arial"/>
          <w:color w:val="4C4C4C"/>
          <w:sz w:val="21"/>
          <w:szCs w:val="21"/>
        </w:rPr>
        <w:t> </w:t>
      </w:r>
      <w:r>
        <w:rPr>
          <w:rFonts w:ascii="Arial" w:hAnsi="Arial" w:cs="Arial"/>
          <w:color w:val="4C4C4C"/>
          <w:sz w:val="21"/>
          <w:szCs w:val="21"/>
        </w:rPr>
        <w:br/>
        <w:t xml:space="preserve">Jesús les dijo: «Esforzaos en entrar por la puerta estrecha. Os digo que muchos intentarán entrar y no podrán. Cuando el amo de la casa se levante y cierre la puerta, os quedaréis fuera y llamaréis a la puerta, diciendo: "Señor, ábrenos"; y él os replicará: "No sé quiénes sois." Entonces comenzaréis a decir. "Hemos comido y bebido contigo, y tú has enseñado en nuestras plazas." Pero él os replicará: "No sé quiénes sois. Alejaos de mí, malvados." Entonces será el llanto y el rechinar de dientes, cuando veáis a Abrahán,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lsaac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y Jacob y a todos los profetas en el reino de Dios, y vosotros os veáis echados fuera. Y vendrán de oriente y occidente, del norte y del sur, y se sentarán a la mesa en el reino de Dios. Mirad: hay últimos que serán primeros, y primeros que serán últimos.»</w:t>
      </w:r>
    </w:p>
    <w:p w:rsidR="00042BD7" w:rsidRDefault="00042BD7" w:rsidP="00042BD7"/>
    <w:p w:rsidR="00042BD7" w:rsidRDefault="00042BD7" w:rsidP="00042BD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HOMILIA   </w:t>
      </w:r>
      <w:r w:rsidRPr="00E33861">
        <w:rPr>
          <w:b/>
          <w:bCs/>
        </w:rPr>
        <w:t>D21C</w:t>
      </w:r>
      <w:r>
        <w:rPr>
          <w:b/>
          <w:bCs/>
        </w:rPr>
        <w:t xml:space="preserve">    </w:t>
      </w:r>
    </w:p>
    <w:p w:rsidR="00042BD7" w:rsidRDefault="00042BD7" w:rsidP="00042BD7">
      <w:pPr>
        <w:autoSpaceDE w:val="0"/>
        <w:autoSpaceDN w:val="0"/>
        <w:adjustRightInd w:val="0"/>
      </w:pPr>
      <w:r>
        <w:br/>
        <w:t xml:space="preserve">Jesús nos lo ha dicho claro en el evangelio que acabamos de escuchar: </w:t>
      </w:r>
      <w:r w:rsidRPr="008D5AD8">
        <w:rPr>
          <w:i/>
          <w:iCs/>
        </w:rPr>
        <w:t>"Luchad por entrar por la puerta estrecha” (Lc.13</w:t>
      </w:r>
      <w:proofErr w:type="gramStart"/>
      <w:r w:rsidRPr="008D5AD8">
        <w:rPr>
          <w:i/>
          <w:iCs/>
        </w:rPr>
        <w:t>,24</w:t>
      </w:r>
      <w:proofErr w:type="gramEnd"/>
      <w:r w:rsidRPr="008D5AD8">
        <w:rPr>
          <w:i/>
          <w:iCs/>
        </w:rPr>
        <w:t>).</w:t>
      </w:r>
      <w:r>
        <w:t>Así n</w:t>
      </w:r>
      <w:r w:rsidRPr="00D375CE">
        <w:t>uestras metas serán altas</w:t>
      </w:r>
      <w:r>
        <w:t xml:space="preserve"> y excelentes, sabiendo, eso sí, que la excelencia sólo se consigue  con  esfuerzo y pasando por caminos duros. El escritor francés </w:t>
      </w:r>
      <w:proofErr w:type="spellStart"/>
      <w:r>
        <w:t>Francois</w:t>
      </w:r>
      <w:proofErr w:type="spellEnd"/>
      <w:r>
        <w:t xml:space="preserve"> Mauriac decía: “Nuestra vida vale lo que nos ha costado en esfuerzo”.</w:t>
      </w:r>
      <w:r>
        <w:br/>
        <w:t>La vida ejemplar personal, familiar o social no la construyen los flojos ni los sin ley, ni los que ceden a la corrupción, tengan el apellido que tengan y cualquiera que sea el cargo que  desempeñen.</w:t>
      </w:r>
      <w:r>
        <w:br/>
        <w:t xml:space="preserve">El camino ancho, el facilismo, el dejarse llevar por la corriente del río sin hacer esfuerzos por nadar, conduce a la muerte, como también nos advierte Jesús: </w:t>
      </w:r>
      <w:r w:rsidRPr="008D5AD8">
        <w:rPr>
          <w:i/>
          <w:iCs/>
        </w:rPr>
        <w:t>"La puerta ancha y el camino amplio conducen a la perdición" (Mt.7</w:t>
      </w:r>
      <w:proofErr w:type="gramStart"/>
      <w:r w:rsidRPr="008D5AD8">
        <w:rPr>
          <w:i/>
          <w:iCs/>
        </w:rPr>
        <w:t>,13</w:t>
      </w:r>
      <w:proofErr w:type="gramEnd"/>
      <w:r w:rsidRPr="008D5AD8">
        <w:rPr>
          <w:i/>
          <w:iCs/>
        </w:rPr>
        <w:t>).</w:t>
      </w:r>
      <w:r w:rsidRPr="008D5AD8">
        <w:rPr>
          <w:i/>
          <w:iCs/>
        </w:rPr>
        <w:br/>
      </w:r>
      <w:r>
        <w:t xml:space="preserve">Hoy como reacción, en principio sana, a una educación donde prevalecían las prohibiciones, hemos ido resbalando hacia el  extremo contrario: crear un mundo sin principios, sin valores y sin reglas. No queremos leyes ni prohibiciones. Sólo admitimos una prohibición: "La prohibición de prohibir". Así vamos llegando a un estilo de vida y a un cristianismo de puerta ancha, fácil y sin compromisos. </w:t>
      </w:r>
      <w:r>
        <w:br/>
        <w:t>Necesitamos reencauzar nuestras vidas, nuestra fe, y esforzarnos, aunque nos cueste, para no desmarcarnos. Decía el filósofo griego Aristóteles “que sólo hay felicidad donde hay virtud y esfuerzo, pues la vida no es un juego”. El cristianismo, el evangelio, no es cosa para flojos ni para cobardes".</w:t>
      </w:r>
      <w:r w:rsidRPr="0027495F">
        <w:rPr>
          <w:sz w:val="32"/>
          <w:szCs w:val="32"/>
        </w:rPr>
        <w:t xml:space="preserve"> </w:t>
      </w:r>
      <w:hyperlink r:id="rId5" w:history="1"/>
      <w:r>
        <w:t>El evangelio de hoy contiene ideas claves que pueden enseñarnos mucho a la hora de reflexionar sobre nuestra vida, sobre nuestra familia y aún sobre nuestro país, porque hoy tendemos a la comodidad.</w:t>
      </w:r>
      <w:r w:rsidRPr="00580783">
        <w:t xml:space="preserve"> </w:t>
      </w:r>
      <w:r>
        <w:t xml:space="preserve">Lo que se lleva hoy es la puerta ancha, la no-ley, vivir sin compromisos ni esfuerzos. Ya dijo el filósofo catalán Jaime Balmes: “El hombre con pereza es un reloj sin cuerda” o como dice el psicólogo y escritor venezolano </w:t>
      </w:r>
      <w:proofErr w:type="spellStart"/>
      <w:r>
        <w:t>Renny</w:t>
      </w:r>
      <w:proofErr w:type="spellEnd"/>
      <w:r>
        <w:t xml:space="preserve"> </w:t>
      </w:r>
      <w:proofErr w:type="spellStart"/>
      <w:r>
        <w:t>Yagosesky</w:t>
      </w:r>
      <w:proofErr w:type="spellEnd"/>
      <w:r>
        <w:t>: “El facilismo es una senda que conduce siempre a la pobreza, al conflicto y a la frustración”. Sólo con esfuerzo y esperanza todo se alcanza.</w:t>
      </w:r>
      <w:r w:rsidRPr="00B0111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</w:t>
      </w:r>
      <w:r w:rsidRPr="00D375CE">
        <w:t>er</w:t>
      </w:r>
      <w:proofErr w:type="gramEnd"/>
      <w:r w:rsidRPr="00D375CE">
        <w:t xml:space="preserve"> feliz no es una fatalidad del destino, sino una conquista de quien sabe </w:t>
      </w:r>
      <w:r>
        <w:t>entrar con discernimiento dentro de su propia conciencia c.</w:t>
      </w:r>
      <w:r w:rsidRPr="00D375CE">
        <w:t xml:space="preserve"> </w:t>
      </w:r>
      <w:r w:rsidRPr="003A4D75">
        <w:t>Si el triunfo fuese fácil todos los conseguirían.</w:t>
      </w:r>
      <w:r>
        <w:t xml:space="preserve"> </w:t>
      </w:r>
      <w:r w:rsidRPr="003A4D75">
        <w:t xml:space="preserve">No </w:t>
      </w:r>
      <w:r>
        <w:t>nos</w:t>
      </w:r>
      <w:r w:rsidRPr="003A4D75">
        <w:t xml:space="preserve"> desanim</w:t>
      </w:r>
      <w:r>
        <w:t xml:space="preserve">emos </w:t>
      </w:r>
      <w:r w:rsidRPr="003A4D75">
        <w:t>nunca aunque experimente</w:t>
      </w:r>
      <w:r>
        <w:t>mos</w:t>
      </w:r>
      <w:r w:rsidRPr="003A4D75">
        <w:t xml:space="preserve"> la mordedura de la derrota. Es</w:t>
      </w:r>
      <w:r>
        <w:t xml:space="preserve"> </w:t>
      </w:r>
      <w:r w:rsidRPr="003A4D75">
        <w:t xml:space="preserve">entonces cuando son </w:t>
      </w:r>
      <w:r>
        <w:t xml:space="preserve">más </w:t>
      </w:r>
      <w:r w:rsidRPr="003A4D75">
        <w:t>necesari</w:t>
      </w:r>
      <w:r>
        <w:t>o</w:t>
      </w:r>
      <w:r w:rsidRPr="003A4D75">
        <w:t>s el ánimo</w:t>
      </w:r>
      <w:r>
        <w:t xml:space="preserve"> y el esfuerzo</w:t>
      </w:r>
      <w:r w:rsidRPr="003A4D75">
        <w:t xml:space="preserve"> para seguir luchando.</w:t>
      </w:r>
      <w:r>
        <w:t xml:space="preserve"> </w:t>
      </w:r>
      <w:r w:rsidRPr="003A4D75">
        <w:t xml:space="preserve">Mi buen amigo J. L. Martín </w:t>
      </w:r>
      <w:r>
        <w:t>Descalzo, solía decir: «No es má</w:t>
      </w:r>
      <w:r w:rsidRPr="003A4D75">
        <w:t>s importante aquel que siempre triunfa,</w:t>
      </w:r>
      <w:r>
        <w:t xml:space="preserve"> </w:t>
      </w:r>
      <w:r w:rsidRPr="003A4D75">
        <w:t xml:space="preserve">sino, aquel que nunca se </w:t>
      </w:r>
      <w:proofErr w:type="spellStart"/>
      <w:r w:rsidRPr="003A4D75">
        <w:t>desanima».</w:t>
      </w:r>
      <w:r w:rsidRPr="00D375CE">
        <w:t>Cada</w:t>
      </w:r>
      <w:proofErr w:type="spellEnd"/>
      <w:r w:rsidRPr="00D375CE">
        <w:t xml:space="preserve"> día tenemos la o</w:t>
      </w:r>
      <w:r>
        <w:t xml:space="preserve">portunidad de </w:t>
      </w:r>
      <w:proofErr w:type="spellStart"/>
      <w:r>
        <w:t>reempezar</w:t>
      </w:r>
      <w:proofErr w:type="spellEnd"/>
      <w:r>
        <w:t xml:space="preserve"> </w:t>
      </w:r>
      <w:r w:rsidRPr="00D375CE">
        <w:t xml:space="preserve">para mejorar nuestra vida. Contamos </w:t>
      </w:r>
      <w:r>
        <w:t xml:space="preserve">siempre </w:t>
      </w:r>
      <w:r w:rsidRPr="00D375CE">
        <w:t>con</w:t>
      </w:r>
      <w:r>
        <w:t xml:space="preserve"> el ejemplo y </w:t>
      </w:r>
      <w:r w:rsidRPr="00D375CE">
        <w:t>la ayuda de Jesús</w:t>
      </w:r>
      <w:r w:rsidRPr="00BD2398">
        <w:t xml:space="preserve"> </w:t>
      </w:r>
      <w:r>
        <w:t xml:space="preserve"> para poder llegar a la meta que Dios nos ha </w:t>
      </w:r>
      <w:r>
        <w:lastRenderedPageBreak/>
        <w:t xml:space="preserve">señalado. Ser cristiano dice </w:t>
      </w:r>
      <w:proofErr w:type="spellStart"/>
      <w:r>
        <w:t>Pedrolo</w:t>
      </w:r>
      <w:proofErr w:type="spellEnd"/>
      <w:r>
        <w:t>, un escritor no precisamente muy creyente, es afrontar la vida como la afrontó Jesús, con una moral heroica. Eso requiere luchar sin desmayo para entrar</w:t>
      </w:r>
      <w:r w:rsidRPr="00D375CE">
        <w:t xml:space="preserve"> por la </w:t>
      </w:r>
      <w:r w:rsidRPr="000B761F">
        <w:rPr>
          <w:i/>
          <w:iCs/>
        </w:rPr>
        <w:t>puerta estrecha</w:t>
      </w:r>
      <w:r w:rsidRPr="00D375CE">
        <w:t xml:space="preserve"> del esfuerzo</w:t>
      </w:r>
      <w:r>
        <w:t>. No es fácil, pero contamos con el ejemplo y  la ayuda de Jesús. Así sea.</w:t>
      </w:r>
    </w:p>
    <w:p w:rsidR="00042BD7" w:rsidRDefault="00042BD7" w:rsidP="00042BD7"/>
    <w:p w:rsidR="00042BD7" w:rsidRPr="00C67FF6" w:rsidRDefault="00042BD7" w:rsidP="00042BD7"/>
    <w:p w:rsidR="0087582B" w:rsidRDefault="0087582B">
      <w:bookmarkStart w:id="0" w:name="_GoBack"/>
      <w:bookmarkEnd w:id="0"/>
    </w:p>
    <w:sectPr w:rsidR="00875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7"/>
    <w:rsid w:val="00042BD7"/>
    <w:rsid w:val="008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042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042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2B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042BD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apple-converted-space">
    <w:name w:val="apple-converted-space"/>
    <w:basedOn w:val="Fuentedeprrafopredeter"/>
    <w:rsid w:val="0004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042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042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2B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042BD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apple-converted-space">
    <w:name w:val="apple-converted-space"/>
    <w:basedOn w:val="Fuentedeprrafopredeter"/>
    <w:rsid w:val="0004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liturgica.com/w2dblgadmb5979639085b7fedb7164a431667b837.php?action=login&amp;offset=1&amp;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2019-08-24T09:40:00Z</dcterms:created>
  <dcterms:modified xsi:type="dcterms:W3CDTF">2019-08-24T09:41:00Z</dcterms:modified>
</cp:coreProperties>
</file>