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4F" w:rsidRPr="00403F4F" w:rsidRDefault="00403F4F" w:rsidP="00403F4F">
      <w:pPr>
        <w:pBdr>
          <w:bottom w:val="single" w:sz="6" w:space="8" w:color="003366"/>
        </w:pBdr>
        <w:shd w:val="clear" w:color="auto" w:fill="FFFFFF"/>
        <w:spacing w:before="225" w:after="225" w:line="450" w:lineRule="atLeast"/>
        <w:outlineLvl w:val="0"/>
        <w:rPr>
          <w:rFonts w:ascii="Arial" w:eastAsia="Times New Roman" w:hAnsi="Arial" w:cs="Arial"/>
          <w:b/>
          <w:bCs/>
          <w:color w:val="1C4367"/>
          <w:kern w:val="36"/>
          <w:sz w:val="29"/>
          <w:szCs w:val="29"/>
          <w:lang w:eastAsia="es-ES"/>
        </w:rPr>
      </w:pPr>
      <w:r w:rsidRPr="00403F4F">
        <w:rPr>
          <w:rFonts w:ascii="Arial" w:eastAsia="Times New Roman" w:hAnsi="Arial" w:cs="Arial"/>
          <w:b/>
          <w:bCs/>
          <w:color w:val="1C4367"/>
          <w:kern w:val="36"/>
          <w:sz w:val="29"/>
          <w:szCs w:val="29"/>
          <w:lang w:eastAsia="es-ES"/>
        </w:rPr>
        <w:t>La clase de religión pierde más de medio millón de alumnos en diez años</w:t>
      </w:r>
    </w:p>
    <w:p w:rsidR="00403F4F" w:rsidRPr="00403F4F" w:rsidRDefault="00403F4F" w:rsidP="00403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569"/>
          <w:lang w:eastAsia="es-ES"/>
        </w:rPr>
      </w:pPr>
      <w:r>
        <w:rPr>
          <w:rFonts w:ascii="Arial" w:eastAsia="Times New Roman" w:hAnsi="Arial" w:cs="Arial"/>
          <w:color w:val="646569"/>
          <w:lang w:eastAsia="es-ES"/>
        </w:rPr>
        <w:t xml:space="preserve"> </w:t>
      </w:r>
      <w:bookmarkStart w:id="0" w:name="_GoBack"/>
      <w:bookmarkEnd w:id="0"/>
    </w:p>
    <w:p w:rsidR="00403F4F" w:rsidRPr="00403F4F" w:rsidRDefault="00403F4F" w:rsidP="00403F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46569"/>
          <w:lang w:eastAsia="es-ES"/>
        </w:rPr>
      </w:pPr>
      <w:r w:rsidRPr="00403F4F">
        <w:rPr>
          <w:rFonts w:ascii="Arial" w:eastAsia="Times New Roman" w:hAnsi="Arial" w:cs="Arial"/>
          <w:color w:val="646569"/>
          <w:lang w:eastAsia="es-ES"/>
        </w:rPr>
        <w:t>EFE - La Vanguardia - Martes, 25 de enero de 2011</w:t>
      </w:r>
    </w:p>
    <w:p w:rsidR="00403F4F" w:rsidRPr="00403F4F" w:rsidRDefault="00403F4F" w:rsidP="00403F4F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La demanda de religión católica en la educación básica ha caído en medio millón largo de alumnos en un decenio, 158.483 en Primaria y 344.668 en Secundaria Obligatoria (ESO), según se deduce de las estadísticas oficiales.</w:t>
      </w:r>
    </w:p>
    <w:p w:rsidR="00403F4F" w:rsidRPr="00403F4F" w:rsidRDefault="00403F4F" w:rsidP="00403F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Los últimos datos de las comunidades autónomas publicados por el Ministerio de Educación indican que el 75,5 por ciento de los 2.665.161 estudiantes de Primaria y el 55,3 por ciento del 1.813.572 de ESO del curso 2008-2009 estaban inscritos en la asignatura.</w:t>
      </w:r>
    </w:p>
    <w:p w:rsidR="00403F4F" w:rsidRPr="00403F4F" w:rsidRDefault="00403F4F" w:rsidP="00403F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4C4C4C"/>
          <w:sz w:val="21"/>
          <w:szCs w:val="21"/>
          <w:lang w:eastAsia="es-ES"/>
        </w:rPr>
        <w:drawing>
          <wp:inline distT="0" distB="0" distL="0" distR="0">
            <wp:extent cx="2477770" cy="3291840"/>
            <wp:effectExtent l="0" t="0" r="0" b="3810"/>
            <wp:docPr id="1" name="Imagen 1" descr="http://www.ciudadredonda.org/admin/upload/Image/carteles/3319651f909721cc8ccb1f3d9dbb6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udadredonda.org/admin/upload/Image/carteles/3319651f909721cc8ccb1f3d9dbb6eb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El 23,8 por ciento de Primaria y el 41 por ciento de ESO no cursaban ninguna religión y eran menos del 1 por ciento los matriculados en otras confesiones. El 3,6 por ciento de ESO estudiaban Historia y Cultura de las Religiones.</w:t>
      </w:r>
    </w:p>
    <w:p w:rsidR="00403F4F" w:rsidRPr="00403F4F" w:rsidRDefault="00403F4F" w:rsidP="00403F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  <w:t>La demanda de la clase de religión católica llega a ser menos de la mitad en los centros públicos de ESO que en los privados concertados.</w:t>
      </w:r>
    </w:p>
    <w:p w:rsidR="00403F4F" w:rsidRPr="00403F4F" w:rsidRDefault="00403F4F" w:rsidP="00403F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  <w:t xml:space="preserve">Según los desarrollos de la Ley Orgánica de Educación (LOE), vigente desde 2006, quienes no elijan la materia confesional (católica, evangélica, islámica o judía), que es </w:t>
      </w: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lastRenderedPageBreak/>
        <w:t>voluntaria, recibirán la "debida atención educativa" por los centros de enseñanza, que no puede implicar desventaja académica para los que cursen religión.</w:t>
      </w:r>
    </w:p>
    <w:p w:rsidR="00403F4F" w:rsidRPr="00403F4F" w:rsidRDefault="00403F4F" w:rsidP="00403F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  <w:t>En ESO, aparte de estas posibilidades, se puede optar por la materia voluntaria y aconfesional Historia y Cultura de las Religiones.</w:t>
      </w: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</w: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</w:r>
      <w:r w:rsidRPr="00403F4F">
        <w:rPr>
          <w:rFonts w:ascii="Arial" w:eastAsia="Times New Roman" w:hAnsi="Arial" w:cs="Arial"/>
          <w:b/>
          <w:bCs/>
          <w:color w:val="4C4C4C"/>
          <w:sz w:val="21"/>
          <w:szCs w:val="21"/>
          <w:lang w:eastAsia="es-ES"/>
        </w:rPr>
        <w:t>Notas que no computan</w:t>
      </w:r>
      <w:r w:rsidRPr="00403F4F">
        <w:rPr>
          <w:rFonts w:ascii="Arial" w:eastAsia="Times New Roman" w:hAnsi="Arial" w:cs="Arial"/>
          <w:b/>
          <w:bCs/>
          <w:color w:val="4C4C4C"/>
          <w:sz w:val="21"/>
          <w:szCs w:val="21"/>
          <w:lang w:eastAsia="es-ES"/>
        </w:rPr>
        <w:br/>
      </w: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  <w:t>Las notas de las enseñanzas de religión no computan en las convocatorias o procesos de selección académica en que concurran los expedientes.</w:t>
      </w:r>
    </w:p>
    <w:p w:rsidR="00403F4F" w:rsidRPr="00403F4F" w:rsidRDefault="00403F4F" w:rsidP="00403F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  <w:t>Diez años antes, en el curso 1998-1999, iban a religión católica el 84,7 por ciento de los 2.562.785 alumnos de Primaria y el 71,3 por ciento de los 1.890.004 de ESO.</w:t>
      </w:r>
    </w:p>
    <w:p w:rsidR="00403F4F" w:rsidRPr="00403F4F" w:rsidRDefault="00403F4F" w:rsidP="00403F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  <w:t>Es decir, el número total de escolares de Primaria subió un 4 por ciento en un decenio, mientras que descendió un 7,3 por ciento el de matriculados en religión católica.</w:t>
      </w:r>
    </w:p>
    <w:p w:rsidR="00403F4F" w:rsidRPr="00403F4F" w:rsidRDefault="00403F4F" w:rsidP="00403F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El conjunto de los estudiantes de ESO bajó un 4 por ciento, pero los que cursan esta asignatura cayeron un 25,5 por ciento.</w:t>
      </w:r>
    </w:p>
    <w:p w:rsidR="00403F4F" w:rsidRPr="00403F4F" w:rsidRDefault="00403F4F" w:rsidP="00403F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  <w:t>Los datos recabados por la Conferencia Episcopal (CEE) en centros educativos en el curso 2009-2010 apuntan que el 81 por ciento de los alumnos de Primaria y el 59,8 por ciento de ESO estaban inscritos en la asignatura.</w:t>
      </w:r>
    </w:p>
    <w:p w:rsidR="00403F4F" w:rsidRPr="00403F4F" w:rsidRDefault="00403F4F" w:rsidP="00403F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  <w:t>Diez años antes eran el 88,2 por ciento en Primaria, el 77 por ciento en el primer ciclo de ESO y el 66,4 por ciento en el segundo, según la CEE.</w:t>
      </w:r>
    </w:p>
    <w:p w:rsidR="00403F4F" w:rsidRPr="00403F4F" w:rsidRDefault="00403F4F" w:rsidP="00403F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  <w:t>El obispo de Sigüenza-Guadalajara, José Sánchez, se mostró preocupado en agosto pasado por el "descenso alarmante" en algunos institutos y aventuraba que la asignatura podría desaparecer con esa tendencia.</w:t>
      </w:r>
    </w:p>
    <w:p w:rsidR="00403F4F" w:rsidRPr="00403F4F" w:rsidRDefault="00403F4F" w:rsidP="00403F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  <w:t>En el Bachillerato (Secundaria postobligatoria), indican las estadísticas oficiales, la media nacional era del 46,3 por ciento en religión católica durante el curso 2008-2009.</w:t>
      </w: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</w: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</w:r>
      <w:r w:rsidRPr="00403F4F">
        <w:rPr>
          <w:rFonts w:ascii="Arial" w:eastAsia="Times New Roman" w:hAnsi="Arial" w:cs="Arial"/>
          <w:b/>
          <w:bCs/>
          <w:color w:val="4C4C4C"/>
          <w:sz w:val="21"/>
          <w:szCs w:val="21"/>
          <w:lang w:eastAsia="es-ES"/>
        </w:rPr>
        <w:t>Catalunya, un caso llamativo</w:t>
      </w:r>
      <w:r w:rsidRPr="00403F4F">
        <w:rPr>
          <w:rFonts w:ascii="Arial" w:eastAsia="Times New Roman" w:hAnsi="Arial" w:cs="Arial"/>
          <w:b/>
          <w:bCs/>
          <w:color w:val="4C4C4C"/>
          <w:sz w:val="21"/>
          <w:szCs w:val="21"/>
          <w:lang w:eastAsia="es-ES"/>
        </w:rPr>
        <w:br/>
      </w: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  <w:t>El caso más llamativo de ESO es el de Catalunya: sólo un tercio de todo el alumnado estudiaba religión católica ese curso (8,1 por ciento en centros públicos).</w:t>
      </w:r>
    </w:p>
    <w:p w:rsidR="00403F4F" w:rsidRPr="00403F4F" w:rsidRDefault="00403F4F" w:rsidP="00403F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lastRenderedPageBreak/>
        <w:t>La Conferencia Episcopal, que se remite a sus notas y estadísticas, valoraba los niveles de matriculación del curso 2009-2010 como "significativos" por las "dificultades" que tiene la asignatura.</w:t>
      </w:r>
    </w:p>
    <w:p w:rsidR="00403F4F" w:rsidRPr="00403F4F" w:rsidRDefault="00403F4F" w:rsidP="00403F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  <w:t>La LOE, precisaba, supone "nuevas trabas" para optar en igualdad de oportunidades por la enseñanza de la religión católica, entre ellas "la configuración de la asignatura como si fuera una materia marginal y un peso añadido a la carga curricular".</w:t>
      </w:r>
    </w:p>
    <w:p w:rsidR="00403F4F" w:rsidRPr="00403F4F" w:rsidRDefault="00403F4F" w:rsidP="00403F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  <w:t>En declaraciones a Efe, el profesor del Instituto Superior de Ciencias Religiosas de la Universidad de Navarra Francisco Domingo recuerda que los acuerdos entre España y el Vaticano establecen que la asignatura debe ofrecerse en condiciones "equiparables" a las demás disciplinas fundamentales.</w:t>
      </w:r>
    </w:p>
    <w:p w:rsidR="00403F4F" w:rsidRPr="00403F4F" w:rsidRDefault="00403F4F" w:rsidP="00403F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  <w:t>Domingo se muestra cauto sobre las estadísticas oficiales, pero reconoce un "goteo" a la baja como expresión, en parte, de la "crisis de valores" y la "comodidad" de la sociedad.</w:t>
      </w: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</w: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</w:r>
      <w:r w:rsidRPr="00403F4F">
        <w:rPr>
          <w:rFonts w:ascii="Arial" w:eastAsia="Times New Roman" w:hAnsi="Arial" w:cs="Arial"/>
          <w:b/>
          <w:bCs/>
          <w:color w:val="4C4C4C"/>
          <w:sz w:val="21"/>
          <w:szCs w:val="21"/>
          <w:lang w:eastAsia="es-ES"/>
        </w:rPr>
        <w:t>Descenso del espíritu religioso</w:t>
      </w: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</w: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  <w:t>Resalta un descenso del espíritu religioso y padres sin sentido cristiano y autoridad suficientes para matricular a los hijos en religión cuando éstos se resisten, especialmente los de más edad.</w:t>
      </w:r>
    </w:p>
    <w:p w:rsidR="00403F4F" w:rsidRPr="00403F4F" w:rsidRDefault="00403F4F" w:rsidP="00403F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  <w:t>Además, lamenta las leyes que "debilitan de forma consciente" la institución matrimonial tradicional y la responsabilidad de los padres en la formación de los hijos.</w:t>
      </w:r>
    </w:p>
    <w:p w:rsidR="00403F4F" w:rsidRPr="00403F4F" w:rsidRDefault="00403F4F" w:rsidP="00403F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La secretaria de la asociación de profesores de religión APPRECE, Emma González, lamenta que la religión confesional haya quedado "sin alternativa" en Bachillerato.</w:t>
      </w:r>
    </w:p>
    <w:p w:rsidR="00403F4F" w:rsidRPr="00403F4F" w:rsidRDefault="00403F4F" w:rsidP="00403F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  <w:t>Los centros la sitúan a primera o última hora, asegura, lo que favorece que los alumnos no asistan, opina.</w:t>
      </w:r>
    </w:p>
    <w:p w:rsidR="00403F4F" w:rsidRPr="00403F4F" w:rsidRDefault="00403F4F" w:rsidP="00403F4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  <w:t>Denuncia la práctica "</w:t>
      </w:r>
      <w:proofErr w:type="spellStart"/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generalizada"de</w:t>
      </w:r>
      <w:proofErr w:type="spellEnd"/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t xml:space="preserve"> no ofrecer en ESO la "alternativa real" de Historia y Cultura de las Religiones, sino sólo la "debida atención educativa".</w:t>
      </w:r>
    </w:p>
    <w:p w:rsidR="00403F4F" w:rsidRPr="00403F4F" w:rsidRDefault="00403F4F" w:rsidP="00403F4F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  <w:t xml:space="preserve">El vicepresidente de los profesores de FEPER, Luis </w:t>
      </w:r>
      <w:proofErr w:type="spellStart"/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Guridi</w:t>
      </w:r>
      <w:proofErr w:type="spellEnd"/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, coincide en que una clase voluntaria al principio o final de la jornada no ayuda a la asistencia.</w:t>
      </w: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</w:r>
      <w:r w:rsidRPr="00403F4F">
        <w:rPr>
          <w:rFonts w:ascii="Arial" w:eastAsia="Times New Roman" w:hAnsi="Arial" w:cs="Arial"/>
          <w:color w:val="4C4C4C"/>
          <w:sz w:val="21"/>
          <w:szCs w:val="21"/>
          <w:lang w:eastAsia="es-ES"/>
        </w:rPr>
        <w:br/>
        <w:t>Augura y reclama la desaparición de la asignatura confesional y defiende una obligatoria de filosofía e historia de las religiones.</w:t>
      </w:r>
    </w:p>
    <w:p w:rsidR="00241416" w:rsidRDefault="00241416"/>
    <w:sectPr w:rsidR="00241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4F"/>
    <w:rsid w:val="00241416"/>
    <w:rsid w:val="0040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03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3F4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403F4F"/>
  </w:style>
  <w:style w:type="paragraph" w:styleId="NormalWeb">
    <w:name w:val="Normal (Web)"/>
    <w:basedOn w:val="Normal"/>
    <w:uiPriority w:val="99"/>
    <w:semiHidden/>
    <w:unhideWhenUsed/>
    <w:rsid w:val="0040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03F4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03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3F4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403F4F"/>
  </w:style>
  <w:style w:type="paragraph" w:styleId="NormalWeb">
    <w:name w:val="Normal (Web)"/>
    <w:basedOn w:val="Normal"/>
    <w:uiPriority w:val="99"/>
    <w:semiHidden/>
    <w:unhideWhenUsed/>
    <w:rsid w:val="0040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03F4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8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92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2016-09-20T08:43:00Z</dcterms:created>
  <dcterms:modified xsi:type="dcterms:W3CDTF">2016-09-20T08:43:00Z</dcterms:modified>
</cp:coreProperties>
</file>